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207F8" w14:textId="39648374" w:rsidR="00D405A8" w:rsidRDefault="00247101">
      <w:pPr>
        <w:pStyle w:val="BodyText"/>
        <w:ind w:left="14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457B3F8E" wp14:editId="57462774">
                <wp:extent cx="5727700" cy="689610"/>
                <wp:effectExtent l="9525" t="9525" r="6350" b="5715"/>
                <wp:docPr id="7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7700" cy="689610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CEA390" w14:textId="77777777" w:rsidR="00D405A8" w:rsidRDefault="008314FF">
                            <w:pPr>
                              <w:spacing w:before="1"/>
                              <w:ind w:left="2706" w:right="308" w:hanging="2376"/>
                              <w:rPr>
                                <w:b/>
                                <w:color w:val="000000"/>
                                <w:sz w:val="4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44"/>
                                <w:u w:val="single" w:color="FFFFFF"/>
                              </w:rPr>
                              <w:t>GREATER SHEPPARTON SECONDARY COLLEGE</w:t>
                            </w:r>
                            <w:r>
                              <w:rPr>
                                <w:b/>
                                <w:color w:val="FFFFFF"/>
                                <w:spacing w:val="-97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44"/>
                              </w:rPr>
                              <w:t>PETTY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44"/>
                              </w:rPr>
                              <w:t>CASH</w:t>
                            </w:r>
                            <w:r>
                              <w:rPr>
                                <w:b/>
                                <w:color w:val="FFFFFF"/>
                                <w:spacing w:val="-3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44"/>
                              </w:rPr>
                              <w:t>POLICY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57B3F8E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width:451pt;height:5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" fillcolor="#099" strokeweight=".5pt">
                <v:textbox inset="0,0,0,0">
                  <w:txbxContent>
                    <w:p w14:paraId="14CEA390" w14:textId="77777777" w:rsidR="00D405A8" w:rsidRDefault="008314FF">
                      <w:pPr>
                        <w:spacing w:before="1"/>
                        <w:ind w:left="2706" w:right="308" w:hanging="2376"/>
                        <w:rPr>
                          <w:b/>
                          <w:color w:val="000000"/>
                          <w:sz w:val="44"/>
                        </w:rPr>
                      </w:pPr>
                      <w:r>
                        <w:rPr>
                          <w:b/>
                          <w:color w:val="FFFFFF"/>
                          <w:sz w:val="44"/>
                          <w:u w:val="single" w:color="FFFFFF"/>
                        </w:rPr>
                        <w:t>GREATER SHEPPARTON SECONDARY COLLEGE</w:t>
                      </w:r>
                      <w:r>
                        <w:rPr>
                          <w:b/>
                          <w:color w:val="FFFFFF"/>
                          <w:spacing w:val="-97"/>
                          <w:sz w:val="4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44"/>
                        </w:rPr>
                        <w:t>PETTY</w:t>
                      </w:r>
                      <w:r>
                        <w:rPr>
                          <w:b/>
                          <w:color w:val="FFFFFF"/>
                          <w:spacing w:val="-4"/>
                          <w:sz w:val="4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44"/>
                        </w:rPr>
                        <w:t>CASH</w:t>
                      </w:r>
                      <w:r>
                        <w:rPr>
                          <w:b/>
                          <w:color w:val="FFFFFF"/>
                          <w:spacing w:val="-3"/>
                          <w:sz w:val="4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44"/>
                        </w:rPr>
                        <w:t>POLICY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8789681" w14:textId="77777777" w:rsidR="00D405A8" w:rsidRDefault="00D405A8">
      <w:pPr>
        <w:pStyle w:val="BodyText"/>
        <w:ind w:left="0"/>
        <w:rPr>
          <w:rFonts w:ascii="Times New Roman"/>
          <w:sz w:val="20"/>
        </w:rPr>
      </w:pPr>
    </w:p>
    <w:p w14:paraId="35328B6F" w14:textId="77777777" w:rsidR="00D405A8" w:rsidRDefault="00D405A8">
      <w:pPr>
        <w:pStyle w:val="BodyText"/>
        <w:spacing w:before="7" w:after="1"/>
        <w:ind w:left="0"/>
        <w:rPr>
          <w:rFonts w:ascii="Times New Roman"/>
          <w:sz w:val="15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6"/>
        <w:gridCol w:w="1961"/>
        <w:gridCol w:w="2431"/>
        <w:gridCol w:w="2071"/>
      </w:tblGrid>
      <w:tr w:rsidR="00D405A8" w14:paraId="475C6713" w14:textId="77777777" w:rsidTr="0AFD0C0E">
        <w:trPr>
          <w:trHeight w:val="480"/>
        </w:trPr>
        <w:tc>
          <w:tcPr>
            <w:tcW w:w="2546" w:type="dxa"/>
          </w:tcPr>
          <w:p w14:paraId="6F1C007B" w14:textId="77777777" w:rsidR="00D405A8" w:rsidRDefault="008314FF">
            <w:pPr>
              <w:pStyle w:val="TableParagraph"/>
              <w:ind w:left="110"/>
            </w:pPr>
            <w:r>
              <w:t>Approval</w:t>
            </w:r>
            <w:r>
              <w:rPr>
                <w:spacing w:val="-5"/>
              </w:rPr>
              <w:t xml:space="preserve"> </w:t>
            </w:r>
            <w:r>
              <w:t>Date:</w:t>
            </w:r>
          </w:p>
        </w:tc>
        <w:tc>
          <w:tcPr>
            <w:tcW w:w="1961" w:type="dxa"/>
          </w:tcPr>
          <w:p w14:paraId="204B62C0" w14:textId="625AF3EC" w:rsidR="00D405A8" w:rsidRDefault="00E61EDE" w:rsidP="0AFD0C0E">
            <w:pPr>
              <w:pStyle w:val="TableParagraph"/>
              <w:spacing w:line="259" w:lineRule="auto"/>
            </w:pPr>
            <w:r>
              <w:t>May 2025</w:t>
            </w:r>
          </w:p>
        </w:tc>
        <w:tc>
          <w:tcPr>
            <w:tcW w:w="2431" w:type="dxa"/>
          </w:tcPr>
          <w:p w14:paraId="0718212B" w14:textId="77777777" w:rsidR="00D405A8" w:rsidRDefault="008314FF">
            <w:pPr>
              <w:pStyle w:val="TableParagraph"/>
            </w:pPr>
            <w:r>
              <w:t>Approved</w:t>
            </w:r>
            <w:r>
              <w:rPr>
                <w:spacing w:val="-5"/>
              </w:rPr>
              <w:t xml:space="preserve"> </w:t>
            </w:r>
            <w:r>
              <w:t>by:</w:t>
            </w:r>
          </w:p>
        </w:tc>
        <w:tc>
          <w:tcPr>
            <w:tcW w:w="2071" w:type="dxa"/>
          </w:tcPr>
          <w:p w14:paraId="43BD11B0" w14:textId="77777777" w:rsidR="00D405A8" w:rsidRDefault="008314FF">
            <w:pPr>
              <w:pStyle w:val="TableParagraph"/>
              <w:ind w:left="104"/>
            </w:pPr>
            <w:r>
              <w:t>School</w:t>
            </w:r>
            <w:r>
              <w:rPr>
                <w:spacing w:val="-3"/>
              </w:rPr>
              <w:t xml:space="preserve"> </w:t>
            </w:r>
            <w:r>
              <w:t>Council</w:t>
            </w:r>
          </w:p>
        </w:tc>
      </w:tr>
      <w:tr w:rsidR="00D405A8" w14:paraId="4D3C4ADD" w14:textId="77777777" w:rsidTr="0AFD0C0E">
        <w:trPr>
          <w:trHeight w:val="485"/>
        </w:trPr>
        <w:tc>
          <w:tcPr>
            <w:tcW w:w="2546" w:type="dxa"/>
          </w:tcPr>
          <w:p w14:paraId="3EEB3173" w14:textId="77777777" w:rsidR="00D405A8" w:rsidRDefault="008314FF">
            <w:pPr>
              <w:pStyle w:val="TableParagraph"/>
              <w:ind w:left="110"/>
            </w:pPr>
            <w:r>
              <w:t>Review</w:t>
            </w:r>
            <w:r>
              <w:rPr>
                <w:spacing w:val="-1"/>
              </w:rPr>
              <w:t xml:space="preserve"> </w:t>
            </w:r>
            <w:r>
              <w:t>Cycle:</w:t>
            </w:r>
          </w:p>
        </w:tc>
        <w:tc>
          <w:tcPr>
            <w:tcW w:w="1961" w:type="dxa"/>
          </w:tcPr>
          <w:p w14:paraId="5FD4D1AE" w14:textId="77777777" w:rsidR="00D405A8" w:rsidRDefault="008314FF">
            <w:pPr>
              <w:pStyle w:val="TableParagraph"/>
            </w:pPr>
            <w:r>
              <w:t>One</w:t>
            </w:r>
            <w:r>
              <w:rPr>
                <w:spacing w:val="-3"/>
              </w:rPr>
              <w:t xml:space="preserve"> </w:t>
            </w:r>
            <w:r>
              <w:t>(1)</w:t>
            </w:r>
            <w:r>
              <w:rPr>
                <w:spacing w:val="-3"/>
              </w:rPr>
              <w:t xml:space="preserve"> </w:t>
            </w:r>
            <w:r>
              <w:t>year</w:t>
            </w:r>
          </w:p>
        </w:tc>
        <w:tc>
          <w:tcPr>
            <w:tcW w:w="2431" w:type="dxa"/>
          </w:tcPr>
          <w:p w14:paraId="027CF64D" w14:textId="77777777" w:rsidR="00D405A8" w:rsidRDefault="008314FF">
            <w:pPr>
              <w:pStyle w:val="TableParagraph"/>
            </w:pPr>
            <w:r>
              <w:t>Next</w:t>
            </w:r>
            <w:r>
              <w:rPr>
                <w:spacing w:val="-1"/>
              </w:rPr>
              <w:t xml:space="preserve"> </w:t>
            </w:r>
            <w:r>
              <w:t>Review</w:t>
            </w:r>
            <w:r>
              <w:rPr>
                <w:spacing w:val="-4"/>
              </w:rPr>
              <w:t xml:space="preserve"> </w:t>
            </w:r>
            <w:r>
              <w:t>Date:</w:t>
            </w:r>
          </w:p>
        </w:tc>
        <w:tc>
          <w:tcPr>
            <w:tcW w:w="2071" w:type="dxa"/>
          </w:tcPr>
          <w:p w14:paraId="0F01A5A4" w14:textId="64E7A88D" w:rsidR="00D405A8" w:rsidRDefault="00E61EDE" w:rsidP="0AFD0C0E">
            <w:pPr>
              <w:pStyle w:val="TableParagraph"/>
              <w:spacing w:line="259" w:lineRule="auto"/>
              <w:ind w:left="104"/>
            </w:pPr>
            <w:r>
              <w:t>February 2026</w:t>
            </w:r>
          </w:p>
        </w:tc>
      </w:tr>
      <w:tr w:rsidR="00D405A8" w14:paraId="2DF001C4" w14:textId="77777777" w:rsidTr="0AFD0C0E">
        <w:trPr>
          <w:trHeight w:val="1060"/>
        </w:trPr>
        <w:tc>
          <w:tcPr>
            <w:tcW w:w="2546" w:type="dxa"/>
          </w:tcPr>
          <w:p w14:paraId="1D10D94D" w14:textId="77777777" w:rsidR="00D405A8" w:rsidRDefault="008314FF">
            <w:pPr>
              <w:pStyle w:val="TableParagraph"/>
              <w:spacing w:before="96"/>
              <w:ind w:left="110"/>
            </w:pPr>
            <w:r>
              <w:t>Responsible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5"/>
              </w:rPr>
              <w:t xml:space="preserve"> </w:t>
            </w:r>
            <w:r>
              <w:t>Review:</w:t>
            </w:r>
          </w:p>
        </w:tc>
        <w:tc>
          <w:tcPr>
            <w:tcW w:w="1961" w:type="dxa"/>
          </w:tcPr>
          <w:p w14:paraId="2A6D30B9" w14:textId="77777777" w:rsidR="00D405A8" w:rsidRDefault="008314FF">
            <w:pPr>
              <w:pStyle w:val="TableParagraph"/>
              <w:spacing w:before="96" w:line="259" w:lineRule="auto"/>
              <w:ind w:right="186"/>
            </w:pPr>
            <w:r>
              <w:t>College Business</w:t>
            </w:r>
            <w:r>
              <w:rPr>
                <w:spacing w:val="1"/>
              </w:rPr>
              <w:t xml:space="preserve"> </w:t>
            </w:r>
            <w:r>
              <w:t>Manager/ Finance</w:t>
            </w:r>
            <w:r>
              <w:rPr>
                <w:spacing w:val="-48"/>
              </w:rPr>
              <w:t xml:space="preserve"> </w:t>
            </w:r>
            <w:r>
              <w:t>Manager</w:t>
            </w:r>
          </w:p>
        </w:tc>
        <w:tc>
          <w:tcPr>
            <w:tcW w:w="2431" w:type="dxa"/>
          </w:tcPr>
          <w:p w14:paraId="39F2E334" w14:textId="77777777" w:rsidR="00D405A8" w:rsidRDefault="008314FF">
            <w:pPr>
              <w:pStyle w:val="TableParagraph"/>
              <w:spacing w:before="96" w:line="259" w:lineRule="auto"/>
              <w:ind w:right="541"/>
            </w:pPr>
            <w:r>
              <w:rPr>
                <w:spacing w:val="-1"/>
              </w:rPr>
              <w:t xml:space="preserve">Initial </w:t>
            </w:r>
            <w:r>
              <w:t>Endorsement</w:t>
            </w:r>
            <w:r>
              <w:rPr>
                <w:spacing w:val="-47"/>
              </w:rPr>
              <w:t xml:space="preserve"> </w:t>
            </w:r>
            <w:r>
              <w:t>Date:</w:t>
            </w:r>
          </w:p>
        </w:tc>
        <w:tc>
          <w:tcPr>
            <w:tcW w:w="2071" w:type="dxa"/>
          </w:tcPr>
          <w:p w14:paraId="36030BFF" w14:textId="77777777" w:rsidR="00D405A8" w:rsidRDefault="008314FF">
            <w:pPr>
              <w:pStyle w:val="TableParagraph"/>
              <w:spacing w:before="96"/>
              <w:ind w:left="104"/>
            </w:pPr>
            <w:r>
              <w:t>June</w:t>
            </w:r>
            <w:r>
              <w:rPr>
                <w:spacing w:val="-5"/>
              </w:rPr>
              <w:t xml:space="preserve"> </w:t>
            </w:r>
            <w:r>
              <w:t>2019</w:t>
            </w:r>
          </w:p>
        </w:tc>
      </w:tr>
    </w:tbl>
    <w:p w14:paraId="6B8084A8" w14:textId="77777777" w:rsidR="00D405A8" w:rsidRDefault="008314FF">
      <w:pPr>
        <w:pStyle w:val="BodyText"/>
        <w:spacing w:before="1"/>
        <w:ind w:left="140"/>
      </w:pPr>
      <w:r>
        <w:t>*School</w:t>
      </w:r>
      <w:r>
        <w:rPr>
          <w:spacing w:val="-4"/>
        </w:rPr>
        <w:t xml:space="preserve"> </w:t>
      </w:r>
      <w:r>
        <w:t>Council</w:t>
      </w:r>
      <w:r>
        <w:rPr>
          <w:spacing w:val="-4"/>
        </w:rPr>
        <w:t xml:space="preserve"> </w:t>
      </w:r>
      <w:r>
        <w:t>Endorsement</w:t>
      </w:r>
      <w:r>
        <w:rPr>
          <w:spacing w:val="-3"/>
        </w:rPr>
        <w:t xml:space="preserve"> </w:t>
      </w:r>
      <w:r>
        <w:t>Required</w:t>
      </w:r>
    </w:p>
    <w:p w14:paraId="3C6E13AC" w14:textId="4CC0B709" w:rsidR="00D405A8" w:rsidRDefault="00247101">
      <w:pPr>
        <w:pStyle w:val="BodyText"/>
        <w:spacing w:before="10"/>
        <w:ind w:left="0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4D00E57" wp14:editId="6EB5BA80">
                <wp:simplePos x="0" y="0"/>
                <wp:positionH relativeFrom="page">
                  <wp:posOffset>895985</wp:posOffset>
                </wp:positionH>
                <wp:positionV relativeFrom="paragraph">
                  <wp:posOffset>168910</wp:posOffset>
                </wp:positionV>
                <wp:extent cx="5771515" cy="203200"/>
                <wp:effectExtent l="0" t="0" r="0" b="0"/>
                <wp:wrapTopAndBottom/>
                <wp:docPr id="6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3200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8C7CBA" w14:textId="77777777" w:rsidR="00D405A8" w:rsidRDefault="008314FF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PURPOSE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00E57" id="docshape5" o:spid="_x0000_s1027" type="#_x0000_t202" style="position:absolute;margin-left:70.55pt;margin-top:13.3pt;width:454.45pt;height:1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" fillcolor="#099" stroked="f">
                <v:textbox inset="0,0,0,0">
                  <w:txbxContent>
                    <w:p w14:paraId="118C7CBA" w14:textId="77777777" w:rsidR="00D405A8" w:rsidRDefault="008314FF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PURPOSE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5F58406" w14:textId="77777777" w:rsidR="00D405A8" w:rsidRDefault="008314FF">
      <w:pPr>
        <w:pStyle w:val="BodyText"/>
        <w:spacing w:line="264" w:lineRule="exact"/>
        <w:ind w:left="140"/>
      </w:pPr>
      <w:r>
        <w:t>To</w:t>
      </w:r>
      <w:r>
        <w:rPr>
          <w:spacing w:val="-4"/>
        </w:rPr>
        <w:t xml:space="preserve"> </w:t>
      </w:r>
      <w:r>
        <w:t>implement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petty</w:t>
      </w:r>
      <w:r>
        <w:rPr>
          <w:spacing w:val="-2"/>
        </w:rPr>
        <w:t xml:space="preserve"> </w:t>
      </w:r>
      <w:r>
        <w:t>cash</w:t>
      </w:r>
      <w:r>
        <w:rPr>
          <w:spacing w:val="-3"/>
        </w:rPr>
        <w:t xml:space="preserve"> </w:t>
      </w:r>
      <w:r>
        <w:t>process</w:t>
      </w:r>
      <w:r>
        <w:rPr>
          <w:spacing w:val="-4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complies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Department’s</w:t>
      </w:r>
      <w:r>
        <w:rPr>
          <w:spacing w:val="-1"/>
        </w:rPr>
        <w:t xml:space="preserve"> </w:t>
      </w:r>
      <w:r>
        <w:t>policy</w:t>
      </w:r>
      <w:r>
        <w:rPr>
          <w:spacing w:val="-1"/>
        </w:rPr>
        <w:t xml:space="preserve"> </w:t>
      </w:r>
      <w:r>
        <w:t>requirements.</w:t>
      </w:r>
    </w:p>
    <w:p w14:paraId="16D6D284" w14:textId="21482D50" w:rsidR="00D405A8" w:rsidRDefault="00247101">
      <w:pPr>
        <w:pStyle w:val="BodyText"/>
        <w:spacing w:before="2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CC2DC87" wp14:editId="3872A59C">
                <wp:simplePos x="0" y="0"/>
                <wp:positionH relativeFrom="page">
                  <wp:posOffset>895985</wp:posOffset>
                </wp:positionH>
                <wp:positionV relativeFrom="paragraph">
                  <wp:posOffset>172085</wp:posOffset>
                </wp:positionV>
                <wp:extent cx="5771515" cy="203200"/>
                <wp:effectExtent l="0" t="0" r="0" b="0"/>
                <wp:wrapTopAndBottom/>
                <wp:docPr id="5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3200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3AD83E" w14:textId="77777777" w:rsidR="00D405A8" w:rsidRDefault="008314FF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SCOPE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2DC87" id="docshape6" o:spid="_x0000_s1028" type="#_x0000_t202" style="position:absolute;margin-left:70.55pt;margin-top:13.55pt;width:454.45pt;height:16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" fillcolor="#099" stroked="f">
                <v:textbox inset="0,0,0,0">
                  <w:txbxContent>
                    <w:p w14:paraId="023AD83E" w14:textId="77777777" w:rsidR="00D405A8" w:rsidRDefault="008314FF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SCOPE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A56E0DA" w14:textId="286C4F0A" w:rsidR="00D405A8" w:rsidRDefault="008314FF">
      <w:pPr>
        <w:pStyle w:val="BodyText"/>
        <w:spacing w:line="242" w:lineRule="auto"/>
        <w:ind w:left="140" w:right="129"/>
        <w:jc w:val="both"/>
      </w:pPr>
      <w:r>
        <w:t xml:space="preserve">This policy applies to petty cash held by Greater Shepparton Secondary College that may be </w:t>
      </w:r>
      <w:proofErr w:type="spellStart"/>
      <w:r>
        <w:t>utilised</w:t>
      </w:r>
      <w:proofErr w:type="spellEnd"/>
      <w:r>
        <w:rPr>
          <w:spacing w:val="1"/>
        </w:rPr>
        <w:t xml:space="preserve"> </w:t>
      </w:r>
      <w:r>
        <w:t>by school staff for small purchases at the discretion of the Principal</w:t>
      </w:r>
      <w:r w:rsidR="00247101">
        <w:t xml:space="preserve"> </w:t>
      </w:r>
      <w:r>
        <w:t>or petty cash</w:t>
      </w:r>
      <w:r>
        <w:rPr>
          <w:spacing w:val="1"/>
        </w:rPr>
        <w:t xml:space="preserve"> </w:t>
      </w:r>
      <w:r>
        <w:t>custodian.</w:t>
      </w:r>
    </w:p>
    <w:p w14:paraId="01FCEF4E" w14:textId="6F0DE4DE" w:rsidR="00D405A8" w:rsidRDefault="00247101">
      <w:pPr>
        <w:pStyle w:val="BodyText"/>
        <w:ind w:left="0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A92CE02" wp14:editId="3618C36C">
                <wp:simplePos x="0" y="0"/>
                <wp:positionH relativeFrom="page">
                  <wp:posOffset>895985</wp:posOffset>
                </wp:positionH>
                <wp:positionV relativeFrom="paragraph">
                  <wp:posOffset>163195</wp:posOffset>
                </wp:positionV>
                <wp:extent cx="5771515" cy="203200"/>
                <wp:effectExtent l="0" t="0" r="0" b="0"/>
                <wp:wrapTopAndBottom/>
                <wp:docPr id="4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3200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804A1" w14:textId="77777777" w:rsidR="00D405A8" w:rsidRDefault="008314FF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POLICY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2CE02" id="docshape7" o:spid="_x0000_s1029" type="#_x0000_t202" style="position:absolute;margin-left:70.55pt;margin-top:12.85pt;width:454.45pt;height:16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" fillcolor="#099" stroked="f">
                <v:textbox inset="0,0,0,0">
                  <w:txbxContent>
                    <w:p w14:paraId="0D9804A1" w14:textId="77777777" w:rsidR="00D405A8" w:rsidRDefault="008314FF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POLICY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F752A39" w14:textId="77777777" w:rsidR="00D405A8" w:rsidRDefault="008314FF">
      <w:pPr>
        <w:pStyle w:val="BodyText"/>
        <w:spacing w:before="2" w:line="237" w:lineRule="auto"/>
        <w:ind w:left="140" w:right="140"/>
        <w:jc w:val="both"/>
      </w:pPr>
      <w:r>
        <w:t>Petty</w:t>
      </w:r>
      <w:r>
        <w:rPr>
          <w:spacing w:val="-6"/>
        </w:rPr>
        <w:t xml:space="preserve"> </w:t>
      </w:r>
      <w:r>
        <w:t>cash</w:t>
      </w:r>
      <w:r>
        <w:rPr>
          <w:spacing w:val="-6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proofErr w:type="spellStart"/>
      <w:r>
        <w:t>utilised</w:t>
      </w:r>
      <w:proofErr w:type="spellEnd"/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meet</w:t>
      </w:r>
      <w:r>
        <w:rPr>
          <w:spacing w:val="-5"/>
        </w:rPr>
        <w:t xml:space="preserve"> </w:t>
      </w:r>
      <w:r>
        <w:t>minor</w:t>
      </w:r>
      <w:r>
        <w:rPr>
          <w:spacing w:val="-5"/>
        </w:rPr>
        <w:t xml:space="preserve"> </w:t>
      </w:r>
      <w:r>
        <w:t>payments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school-related</w:t>
      </w:r>
      <w:r>
        <w:rPr>
          <w:spacing w:val="-6"/>
        </w:rPr>
        <w:t xml:space="preserve"> </w:t>
      </w:r>
      <w:r>
        <w:t>purposes</w:t>
      </w:r>
      <w:r>
        <w:rPr>
          <w:spacing w:val="-6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salary</w:t>
      </w:r>
      <w:r>
        <w:rPr>
          <w:spacing w:val="-5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wages.</w:t>
      </w:r>
    </w:p>
    <w:p w14:paraId="2CE1B0F7" w14:textId="77777777" w:rsidR="00D405A8" w:rsidRDefault="00D405A8">
      <w:pPr>
        <w:pStyle w:val="BodyText"/>
        <w:spacing w:before="3"/>
        <w:ind w:left="0"/>
      </w:pPr>
    </w:p>
    <w:p w14:paraId="694EBF8E" w14:textId="77777777" w:rsidR="00D405A8" w:rsidRDefault="008314FF">
      <w:pPr>
        <w:pStyle w:val="BodyText"/>
        <w:ind w:left="140"/>
        <w:jc w:val="both"/>
      </w:pPr>
      <w:r>
        <w:t>The</w:t>
      </w:r>
      <w:r>
        <w:rPr>
          <w:spacing w:val="-4"/>
        </w:rPr>
        <w:t xml:space="preserve"> </w:t>
      </w:r>
      <w:r>
        <w:t>limit</w:t>
      </w:r>
      <w:r>
        <w:rPr>
          <w:spacing w:val="-2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payment</w:t>
      </w:r>
      <w:r>
        <w:rPr>
          <w:spacing w:val="-2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$20.</w:t>
      </w:r>
    </w:p>
    <w:p w14:paraId="0D17A3E6" w14:textId="77777777" w:rsidR="00D405A8" w:rsidRDefault="00D405A8">
      <w:pPr>
        <w:pStyle w:val="BodyText"/>
        <w:spacing w:before="10"/>
        <w:ind w:left="0"/>
        <w:rPr>
          <w:sz w:val="21"/>
        </w:rPr>
      </w:pPr>
    </w:p>
    <w:p w14:paraId="5EF764F3" w14:textId="77777777" w:rsidR="00D405A8" w:rsidRDefault="008314FF">
      <w:pPr>
        <w:pStyle w:val="BodyText"/>
        <w:spacing w:before="1"/>
        <w:ind w:left="140"/>
        <w:jc w:val="both"/>
      </w:pPr>
      <w:r>
        <w:t>Cash</w:t>
      </w:r>
      <w:r>
        <w:rPr>
          <w:spacing w:val="-3"/>
        </w:rPr>
        <w:t xml:space="preserve"> </w:t>
      </w:r>
      <w:r>
        <w:t>must be</w:t>
      </w:r>
      <w:r>
        <w:rPr>
          <w:spacing w:val="-3"/>
        </w:rPr>
        <w:t xml:space="preserve"> </w:t>
      </w:r>
      <w:r>
        <w:t>kept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secure</w:t>
      </w:r>
      <w:r>
        <w:rPr>
          <w:spacing w:val="-1"/>
        </w:rPr>
        <w:t xml:space="preserve"> </w:t>
      </w:r>
      <w:r>
        <w:t>location</w:t>
      </w:r>
      <w:r>
        <w:rPr>
          <w:spacing w:val="-3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times.</w:t>
      </w:r>
    </w:p>
    <w:p w14:paraId="53E8B989" w14:textId="77777777" w:rsidR="00D405A8" w:rsidRDefault="00D405A8">
      <w:pPr>
        <w:pStyle w:val="BodyText"/>
        <w:spacing w:before="2"/>
        <w:ind w:left="0"/>
      </w:pPr>
    </w:p>
    <w:p w14:paraId="22228EE5" w14:textId="77777777" w:rsidR="00D405A8" w:rsidRDefault="008314FF">
      <w:pPr>
        <w:pStyle w:val="Heading2"/>
        <w:spacing w:before="1" w:line="267" w:lineRule="exact"/>
      </w:pPr>
      <w:r>
        <w:t>Cash</w:t>
      </w:r>
      <w:r>
        <w:rPr>
          <w:spacing w:val="-1"/>
        </w:rPr>
        <w:t xml:space="preserve"> </w:t>
      </w:r>
      <w:r>
        <w:t>advance</w:t>
      </w:r>
    </w:p>
    <w:p w14:paraId="22D09DAB" w14:textId="77777777" w:rsidR="00D405A8" w:rsidRPr="00591F19" w:rsidRDefault="008314FF">
      <w:pPr>
        <w:pStyle w:val="BodyText"/>
        <w:ind w:left="140" w:right="137"/>
        <w:jc w:val="both"/>
      </w:pPr>
      <w:r>
        <w:t>Schools are permitted to keep a small amount of petty cash on site to cover small school expenses.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sch</w:t>
      </w:r>
      <w:r w:rsidRPr="00591F19">
        <w:t>ool</w:t>
      </w:r>
      <w:r w:rsidRPr="00591F19">
        <w:rPr>
          <w:spacing w:val="-2"/>
        </w:rPr>
        <w:t xml:space="preserve"> </w:t>
      </w:r>
      <w:r w:rsidRPr="00591F19">
        <w:t>council</w:t>
      </w:r>
      <w:r w:rsidRPr="00591F19">
        <w:rPr>
          <w:spacing w:val="-3"/>
        </w:rPr>
        <w:t xml:space="preserve"> </w:t>
      </w:r>
      <w:r w:rsidRPr="00591F19">
        <w:t>must</w:t>
      </w:r>
      <w:r w:rsidRPr="00591F19">
        <w:rPr>
          <w:spacing w:val="-1"/>
        </w:rPr>
        <w:t xml:space="preserve"> </w:t>
      </w:r>
      <w:r w:rsidRPr="00591F19">
        <w:t>approve</w:t>
      </w:r>
      <w:r w:rsidRPr="00591F19">
        <w:rPr>
          <w:spacing w:val="-3"/>
        </w:rPr>
        <w:t xml:space="preserve"> </w:t>
      </w:r>
      <w:r w:rsidRPr="00591F19">
        <w:t>and</w:t>
      </w:r>
      <w:r w:rsidRPr="00591F19">
        <w:rPr>
          <w:spacing w:val="-4"/>
        </w:rPr>
        <w:t xml:space="preserve"> </w:t>
      </w:r>
      <w:r w:rsidRPr="00591F19">
        <w:t>minute</w:t>
      </w:r>
      <w:r w:rsidRPr="00591F19">
        <w:rPr>
          <w:spacing w:val="-2"/>
        </w:rPr>
        <w:t xml:space="preserve"> </w:t>
      </w:r>
      <w:r w:rsidRPr="00591F19">
        <w:t>the</w:t>
      </w:r>
      <w:r w:rsidRPr="00591F19">
        <w:rPr>
          <w:spacing w:val="-3"/>
        </w:rPr>
        <w:t xml:space="preserve"> </w:t>
      </w:r>
      <w:r w:rsidRPr="00591F19">
        <w:t>approval</w:t>
      </w:r>
      <w:r w:rsidRPr="00591F19">
        <w:rPr>
          <w:spacing w:val="-2"/>
        </w:rPr>
        <w:t xml:space="preserve"> </w:t>
      </w:r>
      <w:r w:rsidRPr="00591F19">
        <w:t>of</w:t>
      </w:r>
      <w:r w:rsidRPr="00591F19">
        <w:rPr>
          <w:spacing w:val="-6"/>
        </w:rPr>
        <w:t xml:space="preserve"> </w:t>
      </w:r>
      <w:r w:rsidRPr="00591F19">
        <w:t>the</w:t>
      </w:r>
      <w:r w:rsidRPr="00591F19">
        <w:rPr>
          <w:spacing w:val="-3"/>
        </w:rPr>
        <w:t xml:space="preserve"> </w:t>
      </w:r>
      <w:r w:rsidRPr="00591F19">
        <w:t>petty</w:t>
      </w:r>
      <w:r w:rsidRPr="00591F19">
        <w:rPr>
          <w:spacing w:val="-7"/>
        </w:rPr>
        <w:t xml:space="preserve"> </w:t>
      </w:r>
      <w:r w:rsidRPr="00591F19">
        <w:t>cash</w:t>
      </w:r>
      <w:r w:rsidRPr="00591F19">
        <w:rPr>
          <w:spacing w:val="-3"/>
        </w:rPr>
        <w:t xml:space="preserve"> </w:t>
      </w:r>
      <w:r w:rsidRPr="00591F19">
        <w:t>advance</w:t>
      </w:r>
      <w:r w:rsidRPr="00591F19">
        <w:rPr>
          <w:spacing w:val="-2"/>
        </w:rPr>
        <w:t xml:space="preserve"> </w:t>
      </w:r>
      <w:r w:rsidRPr="00591F19">
        <w:t>amount.</w:t>
      </w:r>
      <w:r w:rsidRPr="00591F19">
        <w:rPr>
          <w:spacing w:val="-3"/>
        </w:rPr>
        <w:t xml:space="preserve"> </w:t>
      </w:r>
      <w:r w:rsidRPr="00591F19">
        <w:t>A</w:t>
      </w:r>
      <w:r w:rsidRPr="00591F19">
        <w:rPr>
          <w:spacing w:val="-5"/>
        </w:rPr>
        <w:t xml:space="preserve"> </w:t>
      </w:r>
      <w:r w:rsidRPr="00591F19">
        <w:t>petty</w:t>
      </w:r>
      <w:r w:rsidRPr="00591F19">
        <w:rPr>
          <w:spacing w:val="-48"/>
        </w:rPr>
        <w:t xml:space="preserve"> </w:t>
      </w:r>
      <w:r w:rsidRPr="00591F19">
        <w:t>cash</w:t>
      </w:r>
      <w:r w:rsidRPr="00591F19">
        <w:rPr>
          <w:spacing w:val="-2"/>
        </w:rPr>
        <w:t xml:space="preserve"> </w:t>
      </w:r>
      <w:r w:rsidRPr="00591F19">
        <w:t>advance</w:t>
      </w:r>
      <w:r w:rsidRPr="00591F19">
        <w:rPr>
          <w:spacing w:val="-1"/>
        </w:rPr>
        <w:t xml:space="preserve"> </w:t>
      </w:r>
      <w:r w:rsidRPr="00591F19">
        <w:t>should</w:t>
      </w:r>
      <w:r w:rsidRPr="00591F19">
        <w:rPr>
          <w:spacing w:val="-2"/>
        </w:rPr>
        <w:t xml:space="preserve"> </w:t>
      </w:r>
      <w:r w:rsidRPr="00591F19">
        <w:t>be</w:t>
      </w:r>
      <w:r w:rsidRPr="00591F19">
        <w:rPr>
          <w:spacing w:val="-1"/>
        </w:rPr>
        <w:t xml:space="preserve"> </w:t>
      </w:r>
      <w:r w:rsidRPr="00591F19">
        <w:t>sufficient</w:t>
      </w:r>
      <w:r w:rsidRPr="00591F19">
        <w:rPr>
          <w:spacing w:val="1"/>
        </w:rPr>
        <w:t xml:space="preserve"> </w:t>
      </w:r>
      <w:r w:rsidRPr="00591F19">
        <w:t>to</w:t>
      </w:r>
      <w:r w:rsidRPr="00591F19">
        <w:rPr>
          <w:spacing w:val="-2"/>
        </w:rPr>
        <w:t xml:space="preserve"> </w:t>
      </w:r>
      <w:r w:rsidRPr="00591F19">
        <w:t>pay</w:t>
      </w:r>
      <w:r w:rsidRPr="00591F19">
        <w:rPr>
          <w:spacing w:val="-2"/>
        </w:rPr>
        <w:t xml:space="preserve"> </w:t>
      </w:r>
      <w:r w:rsidRPr="00591F19">
        <w:t>the</w:t>
      </w:r>
      <w:r w:rsidRPr="00591F19">
        <w:rPr>
          <w:spacing w:val="-2"/>
        </w:rPr>
        <w:t xml:space="preserve"> </w:t>
      </w:r>
      <w:r w:rsidRPr="00591F19">
        <w:t>expected expenditure</w:t>
      </w:r>
      <w:r w:rsidRPr="00591F19">
        <w:rPr>
          <w:spacing w:val="5"/>
        </w:rPr>
        <w:t xml:space="preserve"> </w:t>
      </w:r>
      <w:r w:rsidRPr="00591F19">
        <w:t>for</w:t>
      </w:r>
      <w:r w:rsidRPr="00591F19">
        <w:rPr>
          <w:spacing w:val="-3"/>
        </w:rPr>
        <w:t xml:space="preserve"> </w:t>
      </w:r>
      <w:r w:rsidRPr="00591F19">
        <w:t>the</w:t>
      </w:r>
      <w:r w:rsidRPr="00591F19">
        <w:rPr>
          <w:spacing w:val="-2"/>
        </w:rPr>
        <w:t xml:space="preserve"> </w:t>
      </w:r>
      <w:r w:rsidRPr="00591F19">
        <w:t>month.</w:t>
      </w:r>
    </w:p>
    <w:p w14:paraId="383D5E9F" w14:textId="77777777" w:rsidR="00D405A8" w:rsidRPr="00591F19" w:rsidRDefault="008314FF">
      <w:pPr>
        <w:pStyle w:val="BodyText"/>
        <w:ind w:left="140" w:right="130"/>
        <w:jc w:val="both"/>
      </w:pPr>
      <w:r w:rsidRPr="00591F19">
        <w:t>Only one staff member must be the custodian of a petty cash advance and is accountable for it (</w:t>
      </w:r>
      <w:r w:rsidRPr="00591F19">
        <w:rPr>
          <w:b/>
          <w:i/>
        </w:rPr>
        <w:t>the</w:t>
      </w:r>
      <w:r w:rsidRPr="00591F19">
        <w:rPr>
          <w:b/>
          <w:i/>
          <w:spacing w:val="1"/>
        </w:rPr>
        <w:t xml:space="preserve"> </w:t>
      </w:r>
      <w:r w:rsidRPr="00591F19">
        <w:rPr>
          <w:b/>
          <w:i/>
        </w:rPr>
        <w:t>advance holder</w:t>
      </w:r>
      <w:r w:rsidRPr="00591F19">
        <w:t>).</w:t>
      </w:r>
    </w:p>
    <w:p w14:paraId="2563C7C4" w14:textId="2C5774B0" w:rsidR="00D405A8" w:rsidRPr="00591F19" w:rsidRDefault="008314FF">
      <w:pPr>
        <w:pStyle w:val="BodyText"/>
        <w:ind w:left="140" w:right="141"/>
        <w:jc w:val="both"/>
      </w:pPr>
      <w:r w:rsidRPr="00591F19">
        <w:t xml:space="preserve">The PTA amount shall be $200 </w:t>
      </w:r>
      <w:r w:rsidR="00BF3542">
        <w:t xml:space="preserve">and </w:t>
      </w:r>
      <w:r w:rsidR="00247101" w:rsidRPr="00591F19">
        <w:t>the</w:t>
      </w:r>
      <w:r w:rsidRPr="00591F19">
        <w:t xml:space="preserve"> </w:t>
      </w:r>
      <w:r w:rsidR="00413365" w:rsidRPr="00591F19">
        <w:t>Finance</w:t>
      </w:r>
      <w:r w:rsidRPr="00591F19">
        <w:t xml:space="preserve"> Manager </w:t>
      </w:r>
      <w:r w:rsidR="00247101" w:rsidRPr="00591F19">
        <w:t>is</w:t>
      </w:r>
      <w:r w:rsidRPr="00591F19">
        <w:t xml:space="preserve"> the custodians of</w:t>
      </w:r>
      <w:r w:rsidR="00247101" w:rsidRPr="00591F19">
        <w:t xml:space="preserve"> </w:t>
      </w:r>
      <w:r w:rsidRPr="00591F19">
        <w:rPr>
          <w:spacing w:val="-47"/>
        </w:rPr>
        <w:t xml:space="preserve"> </w:t>
      </w:r>
      <w:r w:rsidRPr="00591F19">
        <w:t>the</w:t>
      </w:r>
      <w:r w:rsidRPr="00591F19">
        <w:rPr>
          <w:spacing w:val="-2"/>
        </w:rPr>
        <w:t xml:space="preserve"> </w:t>
      </w:r>
      <w:r w:rsidRPr="00591F19">
        <w:t>money.</w:t>
      </w:r>
    </w:p>
    <w:p w14:paraId="7FF3610C" w14:textId="77777777" w:rsidR="00D405A8" w:rsidRPr="00591F19" w:rsidRDefault="00D405A8">
      <w:pPr>
        <w:pStyle w:val="BodyText"/>
        <w:ind w:left="0"/>
      </w:pPr>
    </w:p>
    <w:p w14:paraId="36DF0810" w14:textId="77777777" w:rsidR="00D405A8" w:rsidRDefault="008314FF">
      <w:pPr>
        <w:pStyle w:val="BodyText"/>
        <w:ind w:left="140" w:right="271"/>
        <w:jc w:val="both"/>
        <w:rPr>
          <w:color w:val="1F1F1F"/>
        </w:rPr>
      </w:pPr>
      <w:r w:rsidRPr="00591F19">
        <w:rPr>
          <w:color w:val="1F1F1F"/>
        </w:rPr>
        <w:t>The Greater Shepparton Secondary College Principal with school council permission may establish a</w:t>
      </w:r>
      <w:r w:rsidRPr="00591F19">
        <w:rPr>
          <w:color w:val="1F1F1F"/>
          <w:spacing w:val="-47"/>
        </w:rPr>
        <w:t xml:space="preserve"> </w:t>
      </w:r>
      <w:r w:rsidRPr="00591F19">
        <w:rPr>
          <w:color w:val="1F1F1F"/>
        </w:rPr>
        <w:t>petty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cash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advance and:</w:t>
      </w:r>
    </w:p>
    <w:p w14:paraId="3496965A" w14:textId="36027A80" w:rsidR="00BF3542" w:rsidRPr="00591F19" w:rsidRDefault="00BF3542" w:rsidP="00BF3542">
      <w:pPr>
        <w:pStyle w:val="BodyText"/>
        <w:numPr>
          <w:ilvl w:val="0"/>
          <w:numId w:val="1"/>
        </w:numPr>
        <w:ind w:right="271"/>
        <w:jc w:val="both"/>
      </w:pPr>
      <w:r>
        <w:t>Annually a decision will be made as to whether a Petty Cash advance is required</w:t>
      </w:r>
    </w:p>
    <w:p w14:paraId="25452DA6" w14:textId="77777777" w:rsidR="00D405A8" w:rsidRPr="00591F19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line="267" w:lineRule="exact"/>
        <w:ind w:hanging="361"/>
        <w:jc w:val="both"/>
        <w:rPr>
          <w:rFonts w:ascii="Symbol" w:hAnsi="Symbol"/>
          <w:color w:val="1F1F1F"/>
          <w:sz w:val="20"/>
        </w:rPr>
      </w:pPr>
      <w:r w:rsidRPr="00591F19">
        <w:rPr>
          <w:color w:val="1F1F1F"/>
        </w:rPr>
        <w:t>the</w:t>
      </w:r>
      <w:r w:rsidRPr="00591F19">
        <w:rPr>
          <w:color w:val="1F1F1F"/>
          <w:spacing w:val="-2"/>
        </w:rPr>
        <w:t xml:space="preserve"> </w:t>
      </w:r>
      <w:r w:rsidRPr="00591F19">
        <w:rPr>
          <w:color w:val="1F1F1F"/>
        </w:rPr>
        <w:t>limit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on</w:t>
      </w:r>
      <w:r w:rsidRPr="00591F19">
        <w:rPr>
          <w:color w:val="1F1F1F"/>
          <w:spacing w:val="-2"/>
        </w:rPr>
        <w:t xml:space="preserve"> </w:t>
      </w:r>
      <w:r w:rsidRPr="00591F19">
        <w:rPr>
          <w:color w:val="1F1F1F"/>
        </w:rPr>
        <w:t>any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one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payment is</w:t>
      </w:r>
      <w:r w:rsidRPr="00591F19">
        <w:rPr>
          <w:color w:val="1F1F1F"/>
          <w:spacing w:val="-1"/>
        </w:rPr>
        <w:t xml:space="preserve"> </w:t>
      </w:r>
      <w:r w:rsidRPr="00591F19">
        <w:rPr>
          <w:color w:val="1F1F1F"/>
        </w:rPr>
        <w:t>$20.</w:t>
      </w:r>
    </w:p>
    <w:p w14:paraId="69F4F8FE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ind w:right="141"/>
        <w:jc w:val="both"/>
        <w:rPr>
          <w:rFonts w:ascii="Symbol" w:hAnsi="Symbol"/>
        </w:rPr>
      </w:pPr>
      <w:r w:rsidRPr="00591F19">
        <w:rPr>
          <w:color w:val="1F1F1F"/>
        </w:rPr>
        <w:t>cle</w:t>
      </w:r>
      <w:r>
        <w:rPr>
          <w:color w:val="1F1F1F"/>
        </w:rPr>
        <w:t>ar records of petty cash expenditure must be maintained</w:t>
      </w:r>
      <w:r>
        <w:t>. All reimbursements must be</w:t>
      </w:r>
      <w:r>
        <w:rPr>
          <w:spacing w:val="1"/>
        </w:rPr>
        <w:t xml:space="preserve"> </w:t>
      </w:r>
      <w:r>
        <w:t>recorded on a “Petty Cash Transaction Form” detailing the date of reimbursement, signature</w:t>
      </w:r>
      <w:r>
        <w:rPr>
          <w:spacing w:val="-4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claimant, goods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services obtained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payment</w:t>
      </w:r>
      <w:r>
        <w:rPr>
          <w:spacing w:val="6"/>
        </w:rPr>
        <w:t xml:space="preserve"> </w:t>
      </w:r>
      <w:r>
        <w:t>made.</w:t>
      </w:r>
    </w:p>
    <w:p w14:paraId="7601113F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before="2"/>
        <w:ind w:right="135"/>
        <w:jc w:val="both"/>
        <w:rPr>
          <w:rFonts w:ascii="Symbol" w:hAnsi="Symbol"/>
        </w:rPr>
      </w:pPr>
      <w:r>
        <w:t>All original tax invoices/receipts are required to be attached to the Petty Cash Form. All petty</w:t>
      </w:r>
      <w:r>
        <w:rPr>
          <w:spacing w:val="-48"/>
        </w:rPr>
        <w:t xml:space="preserve"> </w:t>
      </w:r>
      <w:r>
        <w:t>cash</w:t>
      </w:r>
      <w:r>
        <w:rPr>
          <w:spacing w:val="-2"/>
        </w:rPr>
        <w:t xml:space="preserve"> </w:t>
      </w:r>
      <w:r>
        <w:t>claims</w:t>
      </w:r>
      <w:r>
        <w:rPr>
          <w:spacing w:val="-2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supported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receipts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invoices.</w:t>
      </w:r>
    </w:p>
    <w:p w14:paraId="21FF8A16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before="4" w:line="237" w:lineRule="auto"/>
        <w:ind w:right="138"/>
        <w:jc w:val="both"/>
        <w:rPr>
          <w:rFonts w:ascii="Symbol" w:hAnsi="Symbol"/>
        </w:rPr>
      </w:pPr>
      <w:r>
        <w:t>The</w:t>
      </w:r>
      <w:r>
        <w:rPr>
          <w:spacing w:val="-7"/>
        </w:rPr>
        <w:t xml:space="preserve"> </w:t>
      </w:r>
      <w:r>
        <w:t>“Petty</w:t>
      </w:r>
      <w:r>
        <w:rPr>
          <w:spacing w:val="-6"/>
        </w:rPr>
        <w:t xml:space="preserve"> </w:t>
      </w:r>
      <w:r>
        <w:t>Cash</w:t>
      </w:r>
      <w:r>
        <w:rPr>
          <w:spacing w:val="-7"/>
        </w:rPr>
        <w:t xml:space="preserve"> </w:t>
      </w:r>
      <w:r>
        <w:t>Form”</w:t>
      </w:r>
      <w:r>
        <w:rPr>
          <w:spacing w:val="-7"/>
        </w:rPr>
        <w:t xml:space="preserve"> </w:t>
      </w:r>
      <w:r>
        <w:t>should</w:t>
      </w:r>
      <w:r>
        <w:rPr>
          <w:spacing w:val="-7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kept</w:t>
      </w:r>
      <w:r>
        <w:rPr>
          <w:spacing w:val="-4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advance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secure</w:t>
      </w:r>
      <w:r>
        <w:rPr>
          <w:spacing w:val="-5"/>
        </w:rPr>
        <w:t xml:space="preserve"> </w:t>
      </w:r>
      <w:r>
        <w:t>location, and</w:t>
      </w:r>
      <w:r>
        <w:rPr>
          <w:spacing w:val="-7"/>
        </w:rPr>
        <w:t xml:space="preserve"> </w:t>
      </w:r>
      <w:r>
        <w:t>include</w:t>
      </w:r>
      <w:r>
        <w:rPr>
          <w:spacing w:val="-2"/>
        </w:rPr>
        <w:t xml:space="preserve"> </w:t>
      </w:r>
      <w:r>
        <w:t>with</w:t>
      </w:r>
      <w:r>
        <w:rPr>
          <w:spacing w:val="-4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voucher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reimbursement of</w:t>
      </w:r>
      <w:r>
        <w:rPr>
          <w:spacing w:val="-3"/>
        </w:rPr>
        <w:t xml:space="preserve"> </w:t>
      </w:r>
      <w:r>
        <w:t>Petty Cash.</w:t>
      </w:r>
    </w:p>
    <w:p w14:paraId="63612C8E" w14:textId="77777777" w:rsidR="00D405A8" w:rsidRDefault="00D405A8">
      <w:pPr>
        <w:spacing w:line="237" w:lineRule="auto"/>
        <w:jc w:val="both"/>
        <w:rPr>
          <w:rFonts w:ascii="Symbol" w:hAnsi="Symbol"/>
        </w:rPr>
        <w:sectPr w:rsidR="00D405A8">
          <w:footerReference w:type="default" r:id="rId11"/>
          <w:type w:val="continuous"/>
          <w:pgSz w:w="11910" w:h="16840"/>
          <w:pgMar w:top="1440" w:right="1300" w:bottom="900" w:left="1300" w:header="0" w:footer="701" w:gutter="0"/>
          <w:pgNumType w:start="1"/>
          <w:cols w:space="720"/>
        </w:sectPr>
      </w:pPr>
    </w:p>
    <w:p w14:paraId="21F73721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before="79"/>
        <w:ind w:hanging="361"/>
        <w:rPr>
          <w:rFonts w:ascii="Symbol" w:hAnsi="Symbol"/>
          <w:color w:val="1F1F1F"/>
        </w:rPr>
      </w:pPr>
      <w:r>
        <w:rPr>
          <w:color w:val="1F1F1F"/>
        </w:rPr>
        <w:lastRenderedPageBreak/>
        <w:t>Advances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must be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adjusted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at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the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end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of</w:t>
      </w:r>
      <w:r>
        <w:rPr>
          <w:color w:val="1F1F1F"/>
          <w:spacing w:val="-5"/>
        </w:rPr>
        <w:t xml:space="preserve"> </w:t>
      </w:r>
      <w:r>
        <w:rPr>
          <w:color w:val="1F1F1F"/>
        </w:rPr>
        <w:t>each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school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year</w:t>
      </w:r>
      <w:r>
        <w:rPr>
          <w:color w:val="1F1F1F"/>
          <w:spacing w:val="-4"/>
        </w:rPr>
        <w:t xml:space="preserve"> </w:t>
      </w:r>
      <w:r>
        <w:rPr>
          <w:color w:val="1F1F1F"/>
        </w:rPr>
        <w:t>by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either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the:</w:t>
      </w:r>
    </w:p>
    <w:p w14:paraId="240AA3EA" w14:textId="77777777" w:rsidR="00D405A8" w:rsidRDefault="008314FF">
      <w:pPr>
        <w:pStyle w:val="ListParagraph"/>
        <w:numPr>
          <w:ilvl w:val="1"/>
          <w:numId w:val="1"/>
        </w:numPr>
        <w:tabs>
          <w:tab w:val="left" w:pos="1581"/>
        </w:tabs>
        <w:spacing w:before="2" w:line="267" w:lineRule="exact"/>
      </w:pPr>
      <w:r>
        <w:rPr>
          <w:color w:val="1F1F1F"/>
        </w:rPr>
        <w:t>repayment of</w:t>
      </w:r>
      <w:r>
        <w:rPr>
          <w:color w:val="1F1F1F"/>
          <w:spacing w:val="-4"/>
        </w:rPr>
        <w:t xml:space="preserve"> </w:t>
      </w:r>
      <w:r>
        <w:rPr>
          <w:color w:val="1F1F1F"/>
        </w:rPr>
        <w:t>cash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equal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to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the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advance</w:t>
      </w:r>
    </w:p>
    <w:p w14:paraId="473F00F4" w14:textId="77777777" w:rsidR="00D405A8" w:rsidRDefault="008314FF">
      <w:pPr>
        <w:pStyle w:val="ListParagraph"/>
        <w:numPr>
          <w:ilvl w:val="1"/>
          <w:numId w:val="1"/>
        </w:numPr>
        <w:tabs>
          <w:tab w:val="left" w:pos="1581"/>
        </w:tabs>
        <w:spacing w:line="267" w:lineRule="exact"/>
      </w:pPr>
      <w:r>
        <w:rPr>
          <w:color w:val="1F1F1F"/>
        </w:rPr>
        <w:t>production</w:t>
      </w:r>
      <w:r>
        <w:rPr>
          <w:color w:val="1F1F1F"/>
          <w:spacing w:val="-4"/>
        </w:rPr>
        <w:t xml:space="preserve"> </w:t>
      </w:r>
      <w:r>
        <w:rPr>
          <w:color w:val="1F1F1F"/>
        </w:rPr>
        <w:t>of</w:t>
      </w:r>
      <w:r>
        <w:rPr>
          <w:color w:val="1F1F1F"/>
          <w:spacing w:val="2"/>
        </w:rPr>
        <w:t xml:space="preserve"> </w:t>
      </w:r>
      <w:r>
        <w:rPr>
          <w:color w:val="1F1F1F"/>
        </w:rPr>
        <w:t>receipts/invoices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equal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to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the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advance</w:t>
      </w:r>
    </w:p>
    <w:p w14:paraId="57146C47" w14:textId="77777777" w:rsidR="00D405A8" w:rsidRDefault="008314FF">
      <w:pPr>
        <w:pStyle w:val="ListParagraph"/>
        <w:numPr>
          <w:ilvl w:val="1"/>
          <w:numId w:val="1"/>
        </w:numPr>
        <w:tabs>
          <w:tab w:val="left" w:pos="1581"/>
        </w:tabs>
      </w:pPr>
      <w:r>
        <w:rPr>
          <w:color w:val="1F1F1F"/>
        </w:rPr>
        <w:t>production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of</w:t>
      </w:r>
      <w:r>
        <w:rPr>
          <w:color w:val="1F1F1F"/>
          <w:spacing w:val="-5"/>
        </w:rPr>
        <w:t xml:space="preserve"> </w:t>
      </w:r>
      <w:r>
        <w:rPr>
          <w:color w:val="1F1F1F"/>
        </w:rPr>
        <w:t>cash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and</w:t>
      </w:r>
      <w:r>
        <w:rPr>
          <w:color w:val="1F1F1F"/>
          <w:spacing w:val="3"/>
        </w:rPr>
        <w:t xml:space="preserve"> </w:t>
      </w:r>
      <w:r>
        <w:rPr>
          <w:color w:val="1F1F1F"/>
        </w:rPr>
        <w:t>receipts/invoices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equal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to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the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advance.</w:t>
      </w:r>
    </w:p>
    <w:p w14:paraId="458ABF40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before="1"/>
        <w:ind w:right="136"/>
        <w:jc w:val="both"/>
        <w:rPr>
          <w:rFonts w:ascii="Symbol" w:hAnsi="Symbol"/>
          <w:sz w:val="20"/>
        </w:rPr>
      </w:pPr>
      <w:r>
        <w:t>The</w:t>
      </w:r>
      <w:r>
        <w:rPr>
          <w:spacing w:val="-8"/>
        </w:rPr>
        <w:t xml:space="preserve"> </w:t>
      </w:r>
      <w:r>
        <w:t>cash</w:t>
      </w:r>
      <w:r>
        <w:rPr>
          <w:spacing w:val="-7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hand</w:t>
      </w:r>
      <w:r>
        <w:rPr>
          <w:spacing w:val="-7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fully</w:t>
      </w:r>
      <w:r>
        <w:rPr>
          <w:spacing w:val="-7"/>
        </w:rPr>
        <w:t xml:space="preserve"> </w:t>
      </w:r>
      <w:r>
        <w:t>adjusted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re-banked</w:t>
      </w:r>
      <w:r>
        <w:rPr>
          <w:spacing w:val="-7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end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each</w:t>
      </w:r>
      <w:r>
        <w:rPr>
          <w:spacing w:val="-7"/>
        </w:rPr>
        <w:t xml:space="preserve"> </w:t>
      </w:r>
      <w:r>
        <w:t>school</w:t>
      </w:r>
      <w:r>
        <w:rPr>
          <w:spacing w:val="-8"/>
        </w:rPr>
        <w:t xml:space="preserve"> </w:t>
      </w:r>
      <w:r>
        <w:t>year.</w:t>
      </w:r>
      <w:r>
        <w:rPr>
          <w:spacing w:val="-7"/>
        </w:rPr>
        <w:t xml:space="preserve"> </w:t>
      </w:r>
      <w:r>
        <w:t>During</w:t>
      </w:r>
      <w:r>
        <w:rPr>
          <w:spacing w:val="-47"/>
        </w:rPr>
        <w:t xml:space="preserve"> </w:t>
      </w:r>
      <w:r>
        <w:t>other holiday periods, where small amounts are held, it is not necessary for this action to be</w:t>
      </w:r>
      <w:r>
        <w:rPr>
          <w:spacing w:val="1"/>
        </w:rPr>
        <w:t xml:space="preserve"> </w:t>
      </w:r>
      <w:r>
        <w:t>taken.</w:t>
      </w:r>
    </w:p>
    <w:p w14:paraId="76D7E3D2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ind w:right="137"/>
        <w:jc w:val="both"/>
        <w:rPr>
          <w:rFonts w:ascii="Symbol" w:hAnsi="Symbol"/>
          <w:sz w:val="20"/>
        </w:rPr>
      </w:pPr>
      <w:r>
        <w:t>Transactions should be recorded as close as possible to the time of occurrence, so that at all</w:t>
      </w:r>
      <w:r>
        <w:rPr>
          <w:spacing w:val="1"/>
        </w:rPr>
        <w:t xml:space="preserve"> </w:t>
      </w:r>
      <w:r>
        <w:t>times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accounting records</w:t>
      </w:r>
      <w:r>
        <w:rPr>
          <w:spacing w:val="-3"/>
        </w:rPr>
        <w:t xml:space="preserve"> </w:t>
      </w:r>
      <w:r>
        <w:t>reflect the</w:t>
      </w:r>
      <w:r>
        <w:rPr>
          <w:spacing w:val="-2"/>
        </w:rPr>
        <w:t xml:space="preserve"> </w:t>
      </w:r>
      <w:r>
        <w:t>actual</w:t>
      </w:r>
      <w:r>
        <w:rPr>
          <w:spacing w:val="-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situation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verified.</w:t>
      </w:r>
    </w:p>
    <w:p w14:paraId="534BECDE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line="242" w:lineRule="auto"/>
        <w:ind w:right="138"/>
        <w:jc w:val="both"/>
        <w:rPr>
          <w:rFonts w:ascii="Symbol" w:hAnsi="Symbol"/>
          <w:sz w:val="20"/>
        </w:rPr>
      </w:pPr>
      <w:r>
        <w:rPr>
          <w:spacing w:val="-1"/>
        </w:rPr>
        <w:t>Before</w:t>
      </w:r>
      <w:r>
        <w:rPr>
          <w:spacing w:val="-10"/>
        </w:rPr>
        <w:t xml:space="preserve"> </w:t>
      </w:r>
      <w:r>
        <w:rPr>
          <w:spacing w:val="-1"/>
        </w:rPr>
        <w:t>petty</w:t>
      </w:r>
      <w:r>
        <w:rPr>
          <w:spacing w:val="-10"/>
        </w:rPr>
        <w:t xml:space="preserve"> </w:t>
      </w:r>
      <w:r>
        <w:rPr>
          <w:spacing w:val="-1"/>
        </w:rPr>
        <w:t>cash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rPr>
          <w:spacing w:val="-1"/>
        </w:rPr>
        <w:t>replenished,</w:t>
      </w:r>
      <w:r>
        <w:rPr>
          <w:spacing w:val="-11"/>
        </w:rPr>
        <w:t xml:space="preserve"> </w:t>
      </w:r>
      <w:r>
        <w:rPr>
          <w:spacing w:val="-1"/>
        </w:rPr>
        <w:t>a</w:t>
      </w:r>
      <w:r>
        <w:rPr>
          <w:spacing w:val="-11"/>
        </w:rPr>
        <w:t xml:space="preserve"> </w:t>
      </w:r>
      <w:r>
        <w:t>reconciliation</w:t>
      </w:r>
      <w:r>
        <w:rPr>
          <w:spacing w:val="-11"/>
        </w:rPr>
        <w:t xml:space="preserve"> </w:t>
      </w:r>
      <w:r>
        <w:t>must</w:t>
      </w:r>
      <w:r>
        <w:rPr>
          <w:spacing w:val="-9"/>
        </w:rPr>
        <w:t xml:space="preserve"> </w:t>
      </w:r>
      <w:r>
        <w:t>occur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ensure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total</w:t>
      </w:r>
      <w:r>
        <w:rPr>
          <w:spacing w:val="-11"/>
        </w:rPr>
        <w:t xml:space="preserve"> </w:t>
      </w:r>
      <w:r>
        <w:t>payments</w:t>
      </w:r>
      <w:r>
        <w:rPr>
          <w:spacing w:val="-48"/>
        </w:rPr>
        <w:t xml:space="preserve"> </w:t>
      </w:r>
      <w:r>
        <w:t>made</w:t>
      </w:r>
      <w:r>
        <w:rPr>
          <w:spacing w:val="-1"/>
        </w:rPr>
        <w:t xml:space="preserve"> </w:t>
      </w:r>
      <w:r>
        <w:t>plus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balance of</w:t>
      </w:r>
      <w:r>
        <w:rPr>
          <w:spacing w:val="-4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hand</w:t>
      </w:r>
      <w:r>
        <w:rPr>
          <w:spacing w:val="-2"/>
        </w:rPr>
        <w:t xml:space="preserve"> </w:t>
      </w:r>
      <w:r>
        <w:t>are equivalent</w:t>
      </w:r>
      <w:r>
        <w:rPr>
          <w:spacing w:val="-1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original</w:t>
      </w:r>
      <w:r>
        <w:rPr>
          <w:spacing w:val="-1"/>
        </w:rPr>
        <w:t xml:space="preserve"> </w:t>
      </w:r>
      <w:r>
        <w:t>advance.</w:t>
      </w:r>
    </w:p>
    <w:p w14:paraId="22CAEAF9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1"/>
        </w:tabs>
        <w:spacing w:line="267" w:lineRule="exact"/>
        <w:ind w:hanging="361"/>
        <w:jc w:val="both"/>
        <w:rPr>
          <w:rFonts w:ascii="Symbol" w:hAnsi="Symbol"/>
          <w:sz w:val="20"/>
        </w:rPr>
      </w:pPr>
      <w:r>
        <w:t>A</w:t>
      </w:r>
      <w:r>
        <w:rPr>
          <w:spacing w:val="-5"/>
        </w:rPr>
        <w:t xml:space="preserve"> </w:t>
      </w:r>
      <w:r>
        <w:t>fresh</w:t>
      </w:r>
      <w:r>
        <w:rPr>
          <w:spacing w:val="3"/>
        </w:rPr>
        <w:t xml:space="preserve"> </w:t>
      </w:r>
      <w:r>
        <w:t>record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petty</w:t>
      </w:r>
      <w:r>
        <w:rPr>
          <w:spacing w:val="-1"/>
        </w:rPr>
        <w:t xml:space="preserve"> </w:t>
      </w:r>
      <w:r>
        <w:t>cash</w:t>
      </w:r>
      <w:r>
        <w:rPr>
          <w:spacing w:val="-2"/>
        </w:rPr>
        <w:t xml:space="preserve"> </w:t>
      </w:r>
      <w:r>
        <w:t>payment is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started</w:t>
      </w:r>
      <w:r>
        <w:rPr>
          <w:spacing w:val="-1"/>
        </w:rPr>
        <w:t xml:space="preserve"> </w:t>
      </w:r>
      <w:r>
        <w:t>after</w:t>
      </w:r>
      <w:r>
        <w:rPr>
          <w:spacing w:val="-3"/>
        </w:rPr>
        <w:t xml:space="preserve"> </w:t>
      </w:r>
      <w:r>
        <w:t>each</w:t>
      </w:r>
      <w:r>
        <w:rPr>
          <w:spacing w:val="-2"/>
        </w:rPr>
        <w:t xml:space="preserve"> </w:t>
      </w:r>
      <w:r>
        <w:t>recoupment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advance.</w:t>
      </w:r>
    </w:p>
    <w:p w14:paraId="5DA522A1" w14:textId="77777777" w:rsidR="00D405A8" w:rsidRDefault="00D405A8">
      <w:pPr>
        <w:pStyle w:val="BodyText"/>
        <w:spacing w:before="7"/>
        <w:ind w:left="0"/>
        <w:rPr>
          <w:sz w:val="21"/>
        </w:rPr>
      </w:pPr>
    </w:p>
    <w:p w14:paraId="232E61F7" w14:textId="77777777" w:rsidR="00D405A8" w:rsidRDefault="008314FF">
      <w:pPr>
        <w:pStyle w:val="Heading2"/>
      </w:pPr>
      <w:bookmarkStart w:id="0" w:name="Internal_checking_system"/>
      <w:bookmarkEnd w:id="0"/>
      <w:r>
        <w:t>Internal</w:t>
      </w:r>
      <w:r>
        <w:rPr>
          <w:spacing w:val="-8"/>
        </w:rPr>
        <w:t xml:space="preserve"> </w:t>
      </w:r>
      <w:r>
        <w:t>checking</w:t>
      </w:r>
      <w:r>
        <w:rPr>
          <w:spacing w:val="-3"/>
        </w:rPr>
        <w:t xml:space="preserve"> </w:t>
      </w:r>
      <w:r>
        <w:t>system</w:t>
      </w:r>
    </w:p>
    <w:p w14:paraId="457114A6" w14:textId="77777777" w:rsidR="00D405A8" w:rsidRDefault="008314FF">
      <w:pPr>
        <w:pStyle w:val="BodyText"/>
        <w:spacing w:before="1"/>
        <w:ind w:left="140" w:right="133"/>
        <w:jc w:val="both"/>
      </w:pPr>
      <w:r>
        <w:t>The</w:t>
      </w:r>
      <w:r>
        <w:rPr>
          <w:spacing w:val="-8"/>
        </w:rPr>
        <w:t xml:space="preserve"> </w:t>
      </w:r>
      <w:r>
        <w:t>principal,</w:t>
      </w:r>
      <w:r>
        <w:rPr>
          <w:spacing w:val="-7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officer</w:t>
      </w:r>
      <w:r>
        <w:rPr>
          <w:spacing w:val="-7"/>
        </w:rPr>
        <w:t xml:space="preserve"> </w:t>
      </w:r>
      <w:r>
        <w:t>appointed</w:t>
      </w:r>
      <w:r>
        <w:rPr>
          <w:spacing w:val="-7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principal,</w:t>
      </w:r>
      <w:r>
        <w:rPr>
          <w:spacing w:val="-6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check</w:t>
      </w:r>
      <w:r>
        <w:rPr>
          <w:spacing w:val="-7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petty</w:t>
      </w:r>
      <w:r>
        <w:rPr>
          <w:spacing w:val="-11"/>
        </w:rPr>
        <w:t xml:space="preserve"> </w:t>
      </w:r>
      <w:r>
        <w:t>cash</w:t>
      </w:r>
      <w:r>
        <w:rPr>
          <w:spacing w:val="-8"/>
        </w:rPr>
        <w:t xml:space="preserve"> </w:t>
      </w:r>
      <w:r>
        <w:t>balance</w:t>
      </w:r>
      <w:r>
        <w:rPr>
          <w:spacing w:val="-6"/>
        </w:rPr>
        <w:t xml:space="preserve"> </w:t>
      </w:r>
      <w:r>
        <w:t>twice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year,</w:t>
      </w:r>
      <w:r>
        <w:rPr>
          <w:spacing w:val="-47"/>
        </w:rPr>
        <w:t xml:space="preserve"> </w:t>
      </w:r>
      <w:r>
        <w:t>without giving advance notice of the check. The check should not be at the end of a reimbursement</w:t>
      </w:r>
      <w:r>
        <w:rPr>
          <w:spacing w:val="1"/>
        </w:rPr>
        <w:t xml:space="preserve"> </w:t>
      </w:r>
      <w:r>
        <w:t>period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intended to</w:t>
      </w:r>
      <w:r>
        <w:rPr>
          <w:spacing w:val="-1"/>
        </w:rPr>
        <w:t xml:space="preserve"> </w:t>
      </w:r>
      <w:r>
        <w:t>ensure that:</w:t>
      </w:r>
    </w:p>
    <w:p w14:paraId="1E320EEE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line="278" w:lineRule="exact"/>
        <w:ind w:hanging="361"/>
        <w:rPr>
          <w:rFonts w:ascii="Symbol" w:hAnsi="Symbol"/>
        </w:rPr>
      </w:pPr>
      <w:r>
        <w:t>records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up-to-date</w:t>
      </w:r>
    </w:p>
    <w:p w14:paraId="01738626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ind w:hanging="361"/>
        <w:rPr>
          <w:rFonts w:ascii="Symbol" w:hAnsi="Symbol"/>
        </w:rPr>
      </w:pPr>
      <w:r>
        <w:t>loans</w:t>
      </w:r>
      <w:r>
        <w:rPr>
          <w:spacing w:val="-4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being taken</w:t>
      </w:r>
      <w:r>
        <w:rPr>
          <w:spacing w:val="-3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advance</w:t>
      </w:r>
    </w:p>
    <w:p w14:paraId="47EE106F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before="5"/>
        <w:ind w:hanging="361"/>
        <w:rPr>
          <w:rFonts w:ascii="Symbol" w:hAnsi="Symbol"/>
        </w:rPr>
      </w:pPr>
      <w:r>
        <w:t>security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maintained</w:t>
      </w:r>
      <w:r>
        <w:rPr>
          <w:spacing w:val="-3"/>
        </w:rPr>
        <w:t xml:space="preserve"> </w:t>
      </w:r>
      <w:r>
        <w:t>over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advance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receipts/invoices</w:t>
      </w:r>
    </w:p>
    <w:p w14:paraId="12F947BF" w14:textId="77777777" w:rsidR="00D405A8" w:rsidRDefault="00D405A8">
      <w:pPr>
        <w:pStyle w:val="BodyText"/>
        <w:spacing w:before="10"/>
        <w:ind w:left="0"/>
        <w:rPr>
          <w:sz w:val="21"/>
        </w:rPr>
      </w:pPr>
    </w:p>
    <w:p w14:paraId="00422C07" w14:textId="77777777" w:rsidR="00D405A8" w:rsidRDefault="008314FF">
      <w:pPr>
        <w:pStyle w:val="BodyText"/>
        <w:ind w:left="140"/>
        <w:jc w:val="both"/>
      </w:pPr>
      <w:r>
        <w:t>The</w:t>
      </w:r>
      <w:r>
        <w:rPr>
          <w:spacing w:val="-3"/>
        </w:rPr>
        <w:t xml:space="preserve"> </w:t>
      </w:r>
      <w:r>
        <w:t>custodian</w:t>
      </w:r>
      <w:r>
        <w:rPr>
          <w:spacing w:val="-2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present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times</w:t>
      </w:r>
      <w:r>
        <w:rPr>
          <w:spacing w:val="-1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check.</w:t>
      </w:r>
    </w:p>
    <w:p w14:paraId="059FC085" w14:textId="77777777" w:rsidR="00D405A8" w:rsidRDefault="008314FF">
      <w:pPr>
        <w:pStyle w:val="BodyText"/>
        <w:spacing w:before="2"/>
        <w:ind w:left="140" w:right="138"/>
        <w:jc w:val="both"/>
      </w:pPr>
      <w:r>
        <w:t>The principal is to be advised in writing of the results of the check in a signed and dated report from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checking</w:t>
      </w:r>
      <w:r>
        <w:rPr>
          <w:spacing w:val="-14"/>
        </w:rPr>
        <w:t xml:space="preserve"> </w:t>
      </w:r>
      <w:r>
        <w:rPr>
          <w:spacing w:val="-1"/>
        </w:rPr>
        <w:t>officer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9"/>
        </w:rPr>
        <w:t xml:space="preserve"> </w:t>
      </w:r>
      <w:r>
        <w:rPr>
          <w:spacing w:val="-1"/>
        </w:rPr>
        <w:t>advance</w:t>
      </w:r>
      <w:r>
        <w:rPr>
          <w:spacing w:val="-10"/>
        </w:rPr>
        <w:t xml:space="preserve"> </w:t>
      </w:r>
      <w:r>
        <w:rPr>
          <w:spacing w:val="-1"/>
        </w:rPr>
        <w:t>custodian.</w:t>
      </w:r>
      <w:r>
        <w:rPr>
          <w:spacing w:val="-7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Principal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checking</w:t>
      </w:r>
      <w:r>
        <w:rPr>
          <w:spacing w:val="-13"/>
        </w:rPr>
        <w:t xml:space="preserve"> </w:t>
      </w:r>
      <w:r>
        <w:t>officer</w:t>
      </w:r>
      <w:r>
        <w:rPr>
          <w:spacing w:val="-11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produce</w:t>
      </w:r>
      <w:r>
        <w:rPr>
          <w:spacing w:val="-4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report</w:t>
      </w:r>
      <w:r>
        <w:rPr>
          <w:spacing w:val="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conjunction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advance custodian.</w:t>
      </w:r>
    </w:p>
    <w:p w14:paraId="5CA955BB" w14:textId="77777777" w:rsidR="00D405A8" w:rsidRDefault="00D405A8">
      <w:pPr>
        <w:pStyle w:val="BodyText"/>
        <w:spacing w:before="11"/>
        <w:ind w:left="0"/>
        <w:rPr>
          <w:sz w:val="17"/>
        </w:rPr>
      </w:pPr>
    </w:p>
    <w:p w14:paraId="674ABD9C" w14:textId="77777777" w:rsidR="00D405A8" w:rsidRDefault="008314FF">
      <w:pPr>
        <w:pStyle w:val="Heading1"/>
        <w:tabs>
          <w:tab w:val="left" w:pos="9159"/>
        </w:tabs>
        <w:spacing w:before="48" w:line="317" w:lineRule="exact"/>
      </w:pPr>
      <w:r>
        <w:rPr>
          <w:color w:val="FFFFFF"/>
          <w:shd w:val="clear" w:color="auto" w:fill="009999"/>
        </w:rPr>
        <w:t xml:space="preserve"> </w:t>
      </w:r>
      <w:r>
        <w:rPr>
          <w:color w:val="FFFFFF"/>
          <w:spacing w:val="-8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FURTHER</w:t>
      </w:r>
      <w:r>
        <w:rPr>
          <w:color w:val="FFFFFF"/>
          <w:spacing w:val="-4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INFORMATION</w:t>
      </w:r>
      <w:r>
        <w:rPr>
          <w:color w:val="FFFFFF"/>
          <w:spacing w:val="-4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AND</w:t>
      </w:r>
      <w:r>
        <w:rPr>
          <w:color w:val="FFFFFF"/>
          <w:spacing w:val="-2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RESOURCES</w:t>
      </w:r>
      <w:r>
        <w:rPr>
          <w:color w:val="FFFFFF"/>
          <w:shd w:val="clear" w:color="auto" w:fill="009999"/>
        </w:rPr>
        <w:tab/>
      </w:r>
    </w:p>
    <w:p w14:paraId="3958F917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line="280" w:lineRule="exact"/>
        <w:ind w:hanging="361"/>
        <w:rPr>
          <w:rFonts w:ascii="Symbol" w:hAnsi="Symbol"/>
          <w:color w:val="1F1F1F"/>
        </w:rPr>
      </w:pPr>
      <w:r>
        <w:t>School</w:t>
      </w:r>
      <w:r>
        <w:rPr>
          <w:spacing w:val="-3"/>
        </w:rPr>
        <w:t xml:space="preserve"> </w:t>
      </w:r>
      <w:r>
        <w:t>Policy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Advisory</w:t>
      </w:r>
      <w:r>
        <w:rPr>
          <w:spacing w:val="-2"/>
        </w:rPr>
        <w:t xml:space="preserve"> </w:t>
      </w:r>
      <w:r>
        <w:t>Guide:</w:t>
      </w:r>
      <w:r>
        <w:rPr>
          <w:color w:val="0462C1"/>
        </w:rPr>
        <w:t xml:space="preserve"> </w:t>
      </w:r>
      <w:hyperlink r:id="rId12">
        <w:r>
          <w:rPr>
            <w:color w:val="0462C1"/>
            <w:u w:val="single" w:color="0462C1"/>
          </w:rPr>
          <w:t>Payment</w:t>
        </w:r>
        <w:r>
          <w:rPr>
            <w:color w:val="0462C1"/>
            <w:spacing w:val="-2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of</w:t>
        </w:r>
        <w:r>
          <w:rPr>
            <w:color w:val="0462C1"/>
            <w:spacing w:val="-5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Accounts</w:t>
        </w:r>
      </w:hyperlink>
    </w:p>
    <w:p w14:paraId="2558C505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ind w:hanging="361"/>
        <w:rPr>
          <w:rFonts w:ascii="Symbol" w:hAnsi="Symbol"/>
          <w:color w:val="1F1F1F"/>
        </w:rPr>
      </w:pPr>
      <w:hyperlink r:id="rId13">
        <w:r>
          <w:rPr>
            <w:color w:val="0462C1"/>
            <w:u w:val="single" w:color="0462C1"/>
          </w:rPr>
          <w:t>Financial</w:t>
        </w:r>
        <w:r>
          <w:rPr>
            <w:color w:val="0462C1"/>
            <w:spacing w:val="-2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Manual</w:t>
        </w:r>
        <w:r>
          <w:rPr>
            <w:color w:val="0462C1"/>
            <w:spacing w:val="-1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for</w:t>
        </w:r>
        <w:r>
          <w:rPr>
            <w:color w:val="0462C1"/>
            <w:spacing w:val="-4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Victorian</w:t>
        </w:r>
        <w:r>
          <w:rPr>
            <w:color w:val="0462C1"/>
            <w:spacing w:val="-2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Government</w:t>
        </w:r>
        <w:r>
          <w:rPr>
            <w:color w:val="0462C1"/>
            <w:spacing w:val="-1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Schools</w:t>
        </w:r>
        <w:r>
          <w:rPr>
            <w:color w:val="0462C1"/>
            <w:spacing w:val="-2"/>
          </w:rPr>
          <w:t xml:space="preserve"> </w:t>
        </w:r>
      </w:hyperlink>
      <w:r>
        <w:rPr>
          <w:color w:val="1F1F1F"/>
        </w:rPr>
        <w:t>Section</w:t>
      </w:r>
      <w:r>
        <w:rPr>
          <w:color w:val="1F1F1F"/>
          <w:spacing w:val="-3"/>
        </w:rPr>
        <w:t xml:space="preserve"> </w:t>
      </w:r>
      <w:r>
        <w:rPr>
          <w:color w:val="1F1F1F"/>
        </w:rPr>
        <w:t>11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–</w:t>
      </w:r>
      <w:r>
        <w:rPr>
          <w:color w:val="1F1F1F"/>
          <w:spacing w:val="-2"/>
        </w:rPr>
        <w:t xml:space="preserve"> </w:t>
      </w:r>
      <w:r>
        <w:rPr>
          <w:color w:val="1F1F1F"/>
        </w:rPr>
        <w:t>Expenditure</w:t>
      </w:r>
      <w:r>
        <w:rPr>
          <w:color w:val="1F1F1F"/>
          <w:spacing w:val="-1"/>
        </w:rPr>
        <w:t xml:space="preserve"> </w:t>
      </w:r>
      <w:r>
        <w:rPr>
          <w:color w:val="1F1F1F"/>
        </w:rPr>
        <w:t>Management</w:t>
      </w:r>
    </w:p>
    <w:p w14:paraId="598B063D" w14:textId="77777777" w:rsidR="00D405A8" w:rsidRDefault="008314FF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ind w:hanging="361"/>
        <w:rPr>
          <w:rFonts w:ascii="Symbol" w:hAnsi="Symbol"/>
          <w:color w:val="1F1F1F"/>
        </w:rPr>
      </w:pPr>
      <w:hyperlink r:id="rId14">
        <w:r>
          <w:rPr>
            <w:color w:val="0462C1"/>
            <w:u w:val="single" w:color="0462C1"/>
          </w:rPr>
          <w:t>Cash</w:t>
        </w:r>
        <w:r>
          <w:rPr>
            <w:color w:val="0462C1"/>
            <w:spacing w:val="-4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Handling</w:t>
        </w:r>
        <w:r>
          <w:rPr>
            <w:color w:val="0462C1"/>
            <w:spacing w:val="-2"/>
            <w:u w:val="single" w:color="0462C1"/>
          </w:rPr>
          <w:t xml:space="preserve"> </w:t>
        </w:r>
        <w:r>
          <w:rPr>
            <w:color w:val="0462C1"/>
            <w:u w:val="single" w:color="0462C1"/>
          </w:rPr>
          <w:t>resources</w:t>
        </w:r>
      </w:hyperlink>
    </w:p>
    <w:sectPr w:rsidR="00D405A8">
      <w:pgSz w:w="11910" w:h="16840"/>
      <w:pgMar w:top="1360" w:right="1300" w:bottom="900" w:left="1300" w:header="0" w:footer="7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F00786" w14:textId="77777777" w:rsidR="005E2561" w:rsidRDefault="005E2561">
      <w:r>
        <w:separator/>
      </w:r>
    </w:p>
  </w:endnote>
  <w:endnote w:type="continuationSeparator" w:id="0">
    <w:p w14:paraId="460E3DD7" w14:textId="77777777" w:rsidR="005E2561" w:rsidRDefault="005E25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69C3A" w14:textId="5B4E6FEF" w:rsidR="00D405A8" w:rsidRDefault="00247101">
    <w:pPr>
      <w:pStyle w:val="Body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511040" behindDoc="1" locked="0" layoutInCell="1" allowOverlap="1" wp14:anchorId="2179168D" wp14:editId="684C89C6">
              <wp:simplePos x="0" y="0"/>
              <wp:positionH relativeFrom="page">
                <wp:posOffset>895985</wp:posOffset>
              </wp:positionH>
              <wp:positionV relativeFrom="page">
                <wp:posOffset>10070465</wp:posOffset>
              </wp:positionV>
              <wp:extent cx="5771515" cy="6350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7151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14="http://schemas.microsoft.com/office/drawing/2010/main" xmlns:a="http://schemas.openxmlformats.org/drawingml/2006/main">
          <w:pict>
            <v:rect id="docshape1" style="position:absolute;margin-left:70.55pt;margin-top:792.95pt;width:454.45pt;height:.5pt;z-index:-1580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color="black" stroked="f" w14:anchorId="456240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511552" behindDoc="1" locked="0" layoutInCell="1" allowOverlap="1" wp14:anchorId="3D62D8C5" wp14:editId="05432395">
              <wp:simplePos x="0" y="0"/>
              <wp:positionH relativeFrom="page">
                <wp:posOffset>902335</wp:posOffset>
              </wp:positionH>
              <wp:positionV relativeFrom="page">
                <wp:posOffset>10102215</wp:posOffset>
              </wp:positionV>
              <wp:extent cx="2934335" cy="15240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43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3D575A" w14:textId="77777777" w:rsidR="00D405A8" w:rsidRDefault="008314FF">
                          <w:pPr>
                            <w:spacing w:line="224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Greater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Shepparton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Secondary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College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Petty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Cash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Policy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62D8C5" id="_x0000_t202" coordsize="21600,21600" o:spt="202" path="m,l,21600r21600,l21600,xe">
              <v:stroke joinstyle="miter"/>
              <v:path gradientshapeok="t" o:connecttype="rect"/>
            </v:shapetype>
            <v:shape id="docshape2" o:spid="_x0000_s1030" type="#_x0000_t202" style="position:absolute;margin-left:71.05pt;margin-top:795.45pt;width:231.05pt;height:12pt;z-index:-1580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" filled="f" stroked="f">
              <v:textbox inset="0,0,0,0">
                <w:txbxContent>
                  <w:p w14:paraId="7A3D575A" w14:textId="77777777" w:rsidR="00D405A8" w:rsidRDefault="008314FF">
                    <w:pPr>
                      <w:spacing w:line="224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Greater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Shepparton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Secondary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College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Petty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Cash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Policy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512064" behindDoc="1" locked="0" layoutInCell="1" allowOverlap="1" wp14:anchorId="1422C43A" wp14:editId="3C61E7CA">
              <wp:simplePos x="0" y="0"/>
              <wp:positionH relativeFrom="page">
                <wp:posOffset>6292215</wp:posOffset>
              </wp:positionH>
              <wp:positionV relativeFrom="page">
                <wp:posOffset>10102215</wp:posOffset>
              </wp:positionV>
              <wp:extent cx="407670" cy="152400"/>
              <wp:effectExtent l="0" t="0" r="0" b="0"/>
              <wp:wrapNone/>
              <wp:docPr id="1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6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953B95" w14:textId="77777777" w:rsidR="00D405A8" w:rsidRDefault="008314FF">
                          <w:pPr>
                            <w:spacing w:line="224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Page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22C43A" id="docshape3" o:spid="_x0000_s1031" type="#_x0000_t202" style="position:absolute;margin-left:495.45pt;margin-top:795.45pt;width:32.1pt;height:12pt;z-index:-1580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" filled="f" stroked="f">
              <v:textbox inset="0,0,0,0">
                <w:txbxContent>
                  <w:p w14:paraId="0C953B95" w14:textId="77777777" w:rsidR="00D405A8" w:rsidRDefault="008314FF">
                    <w:pPr>
                      <w:spacing w:line="224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Page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90F9B" w14:textId="77777777" w:rsidR="005E2561" w:rsidRDefault="005E2561">
      <w:r>
        <w:separator/>
      </w:r>
    </w:p>
  </w:footnote>
  <w:footnote w:type="continuationSeparator" w:id="0">
    <w:p w14:paraId="1A80A223" w14:textId="77777777" w:rsidR="005E2561" w:rsidRDefault="005E25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24722"/>
    <w:multiLevelType w:val="hybridMultilevel"/>
    <w:tmpl w:val="3D86CA30"/>
    <w:lvl w:ilvl="0" w:tplc="58B4597C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w w:val="100"/>
        <w:lang w:val="en-US" w:eastAsia="en-US" w:bidi="ar-SA"/>
      </w:rPr>
    </w:lvl>
    <w:lvl w:ilvl="1" w:tplc="5C2C6988">
      <w:numFmt w:val="bullet"/>
      <w:lvlText w:val="o"/>
      <w:lvlJc w:val="left"/>
      <w:pPr>
        <w:ind w:left="158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color w:val="1F1F1F"/>
        <w:w w:val="100"/>
        <w:sz w:val="20"/>
        <w:szCs w:val="20"/>
        <w:lang w:val="en-US" w:eastAsia="en-US" w:bidi="ar-SA"/>
      </w:rPr>
    </w:lvl>
    <w:lvl w:ilvl="2" w:tplc="23F4CF88">
      <w:numFmt w:val="bullet"/>
      <w:lvlText w:val="•"/>
      <w:lvlJc w:val="left"/>
      <w:pPr>
        <w:ind w:left="2438" w:hanging="360"/>
      </w:pPr>
      <w:rPr>
        <w:rFonts w:hint="default"/>
        <w:lang w:val="en-US" w:eastAsia="en-US" w:bidi="ar-SA"/>
      </w:rPr>
    </w:lvl>
    <w:lvl w:ilvl="3" w:tplc="29F03A44">
      <w:numFmt w:val="bullet"/>
      <w:lvlText w:val="•"/>
      <w:lvlJc w:val="left"/>
      <w:pPr>
        <w:ind w:left="3296" w:hanging="360"/>
      </w:pPr>
      <w:rPr>
        <w:rFonts w:hint="default"/>
        <w:lang w:val="en-US" w:eastAsia="en-US" w:bidi="ar-SA"/>
      </w:rPr>
    </w:lvl>
    <w:lvl w:ilvl="4" w:tplc="B69C2C06">
      <w:numFmt w:val="bullet"/>
      <w:lvlText w:val="•"/>
      <w:lvlJc w:val="left"/>
      <w:pPr>
        <w:ind w:left="4155" w:hanging="360"/>
      </w:pPr>
      <w:rPr>
        <w:rFonts w:hint="default"/>
        <w:lang w:val="en-US" w:eastAsia="en-US" w:bidi="ar-SA"/>
      </w:rPr>
    </w:lvl>
    <w:lvl w:ilvl="5" w:tplc="3B4ACDD6">
      <w:numFmt w:val="bullet"/>
      <w:lvlText w:val="•"/>
      <w:lvlJc w:val="left"/>
      <w:pPr>
        <w:ind w:left="5013" w:hanging="360"/>
      </w:pPr>
      <w:rPr>
        <w:rFonts w:hint="default"/>
        <w:lang w:val="en-US" w:eastAsia="en-US" w:bidi="ar-SA"/>
      </w:rPr>
    </w:lvl>
    <w:lvl w:ilvl="6" w:tplc="3F841028">
      <w:numFmt w:val="bullet"/>
      <w:lvlText w:val="•"/>
      <w:lvlJc w:val="left"/>
      <w:pPr>
        <w:ind w:left="5871" w:hanging="360"/>
      </w:pPr>
      <w:rPr>
        <w:rFonts w:hint="default"/>
        <w:lang w:val="en-US" w:eastAsia="en-US" w:bidi="ar-SA"/>
      </w:rPr>
    </w:lvl>
    <w:lvl w:ilvl="7" w:tplc="35BE3B7C">
      <w:numFmt w:val="bullet"/>
      <w:lvlText w:val="•"/>
      <w:lvlJc w:val="left"/>
      <w:pPr>
        <w:ind w:left="6730" w:hanging="360"/>
      </w:pPr>
      <w:rPr>
        <w:rFonts w:hint="default"/>
        <w:lang w:val="en-US" w:eastAsia="en-US" w:bidi="ar-SA"/>
      </w:rPr>
    </w:lvl>
    <w:lvl w:ilvl="8" w:tplc="5B986548">
      <w:numFmt w:val="bullet"/>
      <w:lvlText w:val="•"/>
      <w:lvlJc w:val="left"/>
      <w:pPr>
        <w:ind w:left="7588" w:hanging="360"/>
      </w:pPr>
      <w:rPr>
        <w:rFonts w:hint="default"/>
        <w:lang w:val="en-US" w:eastAsia="en-US" w:bidi="ar-SA"/>
      </w:rPr>
    </w:lvl>
  </w:abstractNum>
  <w:num w:numId="1" w16cid:durableId="426851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5A8"/>
    <w:rsid w:val="00247101"/>
    <w:rsid w:val="00413365"/>
    <w:rsid w:val="00591F19"/>
    <w:rsid w:val="005E2561"/>
    <w:rsid w:val="007D63F0"/>
    <w:rsid w:val="00807E7A"/>
    <w:rsid w:val="008314FF"/>
    <w:rsid w:val="00AA54DB"/>
    <w:rsid w:val="00AF1DBD"/>
    <w:rsid w:val="00B17E15"/>
    <w:rsid w:val="00BF3542"/>
    <w:rsid w:val="00C77BE5"/>
    <w:rsid w:val="00D405A8"/>
    <w:rsid w:val="00E61EDE"/>
    <w:rsid w:val="0AFD0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55C925"/>
  <w15:docId w15:val="{060CE69F-5B2A-44D0-981E-D08B064E7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line="315" w:lineRule="exact"/>
      <w:ind w:left="140"/>
      <w:outlineLvl w:val="0"/>
    </w:pPr>
    <w:rPr>
      <w:b/>
      <w:bCs/>
      <w:sz w:val="26"/>
      <w:szCs w:val="26"/>
    </w:rPr>
  </w:style>
  <w:style w:type="paragraph" w:styleId="Heading2">
    <w:name w:val="heading 2"/>
    <w:basedOn w:val="Normal"/>
    <w:uiPriority w:val="9"/>
    <w:unhideWhenUsed/>
    <w:qFormat/>
    <w:pPr>
      <w:ind w:left="140"/>
      <w:jc w:val="both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61"/>
    </w:pPr>
  </w:style>
  <w:style w:type="paragraph" w:styleId="Title">
    <w:name w:val="Title"/>
    <w:basedOn w:val="Normal"/>
    <w:uiPriority w:val="10"/>
    <w:qFormat/>
    <w:pPr>
      <w:spacing w:before="1"/>
      <w:ind w:left="2706" w:right="308" w:hanging="2376"/>
    </w:pPr>
    <w:rPr>
      <w:b/>
      <w:bCs/>
      <w:sz w:val="44"/>
      <w:szCs w:val="44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861" w:hanging="361"/>
    </w:pPr>
  </w:style>
  <w:style w:type="paragraph" w:customStyle="1" w:styleId="TableParagraph">
    <w:name w:val="Table Paragraph"/>
    <w:basedOn w:val="Normal"/>
    <w:uiPriority w:val="1"/>
    <w:qFormat/>
    <w:pPr>
      <w:spacing w:before="95"/>
      <w:ind w:left="105"/>
    </w:pPr>
  </w:style>
  <w:style w:type="paragraph" w:styleId="Revision">
    <w:name w:val="Revision"/>
    <w:hidden/>
    <w:uiPriority w:val="99"/>
    <w:semiHidden/>
    <w:rsid w:val="00AF1DBD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ducation.vic.gov.au/school/teachers/management/finance/pages/guidelines.aspx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ducation.vic.gov.au/school/principals/spag/finance/Pages/accounts.aspx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education.vic.gov.au/school/teachers/management/finance/pages/guideline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E7F1174361934B8C037D421F9C3AED" ma:contentTypeVersion="13" ma:contentTypeDescription="Create a new document." ma:contentTypeScope="" ma:versionID="b9db5ee300bd1b8e5e3c45d156fe74e8">
  <xsd:schema xmlns:xsd="http://www.w3.org/2001/XMLSchema" xmlns:xs="http://www.w3.org/2001/XMLSchema" xmlns:p="http://schemas.microsoft.com/office/2006/metadata/properties" xmlns:ns2="340dfc49-d8ee-4de4-960e-19211a45b6c1" xmlns:ns3="cda4de41-5a56-4782-92d6-59a5a26043b5" targetNamespace="http://schemas.microsoft.com/office/2006/metadata/properties" ma:root="true" ma:fieldsID="fd938a831bfe30719ecd1a0f10bc609f" ns2:_="" ns3:_="">
    <xsd:import namespace="340dfc49-d8ee-4de4-960e-19211a45b6c1"/>
    <xsd:import namespace="cda4de41-5a56-4782-92d6-59a5a26043b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0dfc49-d8ee-4de4-960e-19211a45b6c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6f66abc3-187d-4d0a-920d-2e498385296a}" ma:internalName="TaxCatchAll" ma:showField="CatchAllData" ma:web="340dfc49-d8ee-4de4-960e-19211a45b6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a4de41-5a56-4782-92d6-59a5a26043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f6e1f71-91f2-4f9e-9dd9-197d194633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40dfc49-d8ee-4de4-960e-19211a45b6c1" xsi:nil="true"/>
    <lcf76f155ced4ddcb4097134ff3c332f xmlns="cda4de41-5a56-4782-92d6-59a5a26043b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270AFB42-1588-42A1-BF88-5143954315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0dfc49-d8ee-4de4-960e-19211a45b6c1"/>
    <ds:schemaRef ds:uri="cda4de41-5a56-4782-92d6-59a5a26043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C348FC-7339-426A-9240-39A0097CD9F6}">
  <ds:schemaRefs>
    <ds:schemaRef ds:uri="http://schemas.microsoft.com/office/2006/metadata/properties"/>
    <ds:schemaRef ds:uri="http://schemas.microsoft.com/office/infopath/2007/PartnerControls"/>
    <ds:schemaRef ds:uri="340dfc49-d8ee-4de4-960e-19211a45b6c1"/>
    <ds:schemaRef ds:uri="cda4de41-5a56-4782-92d6-59a5a26043b5"/>
  </ds:schemaRefs>
</ds:datastoreItem>
</file>

<file path=customXml/itemProps3.xml><?xml version="1.0" encoding="utf-8"?>
<ds:datastoreItem xmlns:ds="http://schemas.openxmlformats.org/officeDocument/2006/customXml" ds:itemID="{0A6ECF0E-DDD7-4CDE-B02B-456317BE522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4EA2EEB-6F8E-47FB-884D-6035C9C88936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616</Words>
  <Characters>3516</Characters>
  <Application>Microsoft Office Word</Application>
  <DocSecurity>0</DocSecurity>
  <Lines>29</Lines>
  <Paragraphs>8</Paragraphs>
  <ScaleCrop>false</ScaleCrop>
  <Company/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Roberts, Emma G</dc:creator>
  <cp:lastModifiedBy>Amanda Ennis</cp:lastModifiedBy>
  <cp:revision>4</cp:revision>
  <dcterms:created xsi:type="dcterms:W3CDTF">2025-02-12T02:14:00Z</dcterms:created>
  <dcterms:modified xsi:type="dcterms:W3CDTF">2025-04-29T23:27:00Z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2021-06-15T00:00:00Z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2021-06-16T00:00:00Z</vt:filetime>
  </property>
  <property fmtid="{D5CDD505-2E9C-101B-9397-08002B2CF9AE}" pid="5" name="ContentTypeId">
    <vt:lpwstr>0x01010066E7F1174361934B8C037D421F9C3AED</vt:lpwstr>
  </property>
</Properties>
</file>